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69pt;margin-top:28.8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69pt,27.3pt" to="-169pt,61.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6.3pt,27.3pt" to="426.3pt,61.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69pt,28.8pt" to="426.3pt,28.8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69pt,60pt" to="426.3pt,60pt" o:allowincell="f" strokecolor="white" strokeweight="3pt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81-02-38-2001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4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38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firstLine="8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КАМЕННЫЕ КОНСТРУКЦИИ ГИДРОТЕХНИЧЕСКИХ СООРУЖЕНИЙ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69pt;margin-top:251.9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69pt,250.45pt" to="-169pt,284.6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4.75pt,250.45pt" to="424.75pt,284.6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69pt,251.95pt" to="426.25pt,251.9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69pt,283.15pt" to="426.25pt,283.15pt" o:allowincell="f" strokecolor="white" strokeweight="3pt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DF2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58" w:right="1560" w:bottom="941" w:left="3380" w:header="720" w:footer="720" w:gutter="0"/>
          <w:cols w:space="720" w:equalWidth="0">
            <w:col w:w="696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8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81-02-38-2001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38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120" w:hanging="29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КАМЕННЫЕ КОНСТРУКЦИИ ГИДРОТЕХНИЧЕСКИХ СООРУЖЕНИЙ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27" w:right="1660" w:bottom="872" w:left="2700" w:header="720" w:footer="720" w:gutter="0"/>
          <w:cols w:space="720" w:equalWidth="0">
            <w:col w:w="754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27" w:right="5280" w:bottom="872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0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81-02-38-2001 Часть 38. Каменные конструкции гидротехнических сооружений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6 стр.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</w:t>
      </w:r>
      <w:r>
        <w:rPr>
          <w:rFonts w:ascii="Times New Roman" w:hAnsi="Times New Roman" w:cs="Times New Roman"/>
          <w:sz w:val="20"/>
          <w:szCs w:val="20"/>
        </w:rPr>
        <w:t>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2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38. «Каменные конструкции гидротехнических сооружений»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65pt" to="504.9pt,1.6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420" w:right="580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5pt,21.6pt" to="508.1pt,21.6pt" o:allowincell="f" strokeweight=".16931mm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5pt,22.55pt" to="508.1pt,22.5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5pt,3pt" to="508.1pt,3pt" o:allowincell="f" strokeweight=".16931mm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5pt,3.95pt" to="508.1pt,3.95pt" o:allowincell="f" strokeweight=".48pt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Каменные конструкции гидротехнических сооружений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.3pt;width:504.7pt;height:1.4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85pt;width:504.7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1pt,-.45pt" to=".1pt,101.75pt" o:allowincell="f" strokeweight=".04231mm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01.75pt" o:allowincell="f" strokeweight=".12pt"/>
        </w:pict>
      </w: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340" w:right="1740" w:hanging="6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КАМЕННЫЕ КОНСТРУКЦИИ РЕЧНЫХ ГИДРОТЕХНИЧЕСКИХ СООРУЖЕНИЙ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38-01-001. Возведение плотин каменно-набросных, призм, пригрузок, банкетов, перемычек при отсыпке насухо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наброски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Возведение плотин каменно-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2782,49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набросных, призм, пригрузок,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банкетов, перемычек при отсыпке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насухо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(407-9290)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Скальная порода,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6" style="position:absolute;z-index:-251637760;mso-position-horizontal-relative:text;mso-position-vertical-relative:text" from=".1pt,-.1pt" to=".1pt,54.5pt" o:allowincell="f" strokeweight=".042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504.7pt,-.1pt" to="504.7pt,54.5pt" o:allowincell="f" strokeweight=".12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0,54.25pt" to="505pt,54.25pt" o:allowincell="f" strokeweight=".48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15pt,54pt" to=".15pt,66.5pt" o:allowincell="f" strokeweight=".16931mm"/>
        </w:pict>
      </w: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каменных отсыпей банкетов и призм в речных условиях при отсыпке в воду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наброски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504.75pt,1.45pt" to="504.75pt,66.25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66.1pt" to="504.7pt,106.9pt" o:allowincell="f" strokeweight=".12pt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каменных отсыпей банкетов и призм в речных условиях при отсыпке в воду: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барж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11373,52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(407-9290)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Скальная порода,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автосамосвалами пионерным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(407-9290)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Скальная порода,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1pt,-.1pt" to=".1pt,40.65pt" o:allowincell="f" strokeweight=".042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38-01-003. Устройство переходных зон плотин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переходной зоны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4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переходных зон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90512,70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88877,59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-.45pt" to="504.7pt,40.8pt" o:allowincell="f" strokeweight=".12pt"/>
        </w:pict>
      </w:r>
      <w:r>
        <w:rPr>
          <w:noProof/>
        </w:rPr>
        <w:pict>
          <v:rect id="_x0000_s1054" style="position:absolute;margin-left:-.25pt;margin-top:-.7pt;width:.9pt;height:.95pt;z-index:-251629568;mso-position-horizontal-relative:text;mso-position-vertical-relative:text" o:allowincell="f" fillcolor="#010000" stroked="f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1pt,-.45pt" to=".1pt,40.8pt" o:allowincell="f" strokeweight=".042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38-01-004. Устройство в сооружениях фильтров дренажей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40"/>
        <w:gridCol w:w="7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 сооружениях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20015,54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фильтров дренажей сплошных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сооружениях фильтров дренажей: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сплошных в откосах с уклоном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19871,86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1:3 и положе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сплошных в откосах с уклоном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21209,04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круче, чем 1:3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ленточных при подаче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22025,14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00" w:bottom="438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6" style="position:absolute;margin-left:-.25pt;margin-top:-.7pt;width:.9pt;height:.95pt;z-index:-251627520;mso-position-horizontal-relative:text;mso-position-vertical-relative:text" o:allowincell="f" fillcolor="#010000" stroked="f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38. «Каменные конструкции гидротехнических сооружений»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4pt,1.65pt" to="505.05pt,1.6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9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ленточных при подаче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 кранами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3pt,-.45pt" to=".3pt,40.75pt" o:allowincell="f" strokeweight=".12pt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504.9pt,-.45pt" to="504.9pt,40.75pt" o:allowincell="f" strokeweight=".042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15pt,40.55pt" to="505.2pt,40.55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4pt,40.3pt" to=".4pt,52.7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</w:t>
      </w:r>
      <w:r>
        <w:rPr>
          <w:rFonts w:ascii="Times New Roman" w:hAnsi="Times New Roman" w:cs="Times New Roman"/>
          <w:b/>
          <w:bCs/>
          <w:sz w:val="24"/>
          <w:szCs w:val="24"/>
        </w:rPr>
        <w:t>005. Отсыпка призм для трубчатого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дренажной призмы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504.95pt,1.5pt" to="504.95pt,46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9pt,45.5pt" to="504.9pt,86.8pt" o:allowincell="f" strokeweight=".042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Отсыпка призм для трубчатого дренажа: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песчано-щебеночных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22661,12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19389,26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(соотношение по проекту)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19427,69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131,04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3pt,-.45pt" to=".3pt,40.75pt" o:allowincell="f" strokeweight=".12pt"/>
        </w:pict>
      </w:r>
      <w:r>
        <w:rPr>
          <w:noProof/>
        </w:rPr>
        <w:pict>
          <v:rect id="_x0000_s1065" style="position:absolute;margin-left:-.1pt;margin-top:40.05pt;width:.95pt;height:.95pt;z-index:-251618304;mso-position-horizontal-relative:text;mso-position-vertical-relative:text" o:allowincell="f" fillcolor="#010000" stroked="f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38-01-006. Укладка дренажных труб из пористого бетона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дренажных труб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46447,87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2717,70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пористого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3pt,-.45pt" to=".3pt,54.6pt" o:allowincell="f" strokeweight=".12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9pt,-.45pt" to="504.9pt,54.6pt" o:allowincell="f" strokeweight=".042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15pt,54.35pt" to="505.2pt,54.35pt" o:allowincell="f" strokeweight=".48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4pt,54.1pt" to=".4pt,66.6pt" o:allowincell="f" strokeweight=".16931mm"/>
        </w:pict>
      </w: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38-01-007. Укладка сборных железобетонных дренажных труб безнапорных без муфт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3pt,78.5pt" to=".3pt,133.6pt" o:allowincell="f" strokeweight=".12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95pt,1.3pt" to="504.95pt,78.95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9pt,78.5pt" to="504.9pt,133.6pt" o:allowincell="f" strokeweight=".04231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15pt,133.35pt" to="505.2pt,133.35pt" o:allowincell="f" strokeweight=".48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4pt,133.1pt" to=".4pt,145.5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сборных железобетонных дренажных труб безнапорных без муфт диаметром: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29919,96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27294,37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52270,56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47971,95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78070,34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73199,77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94625,10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90775,51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125938,10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121377,76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191368,50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185890,15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227,81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38-01-008. Укладка сборных железобетонных дренажных труб безнапорных с муфтами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3pt,139.55pt" to=".3pt,180.4pt" o:allowincell="f" strokeweight=".12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95pt,1.45pt" to="504.95pt,139.7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9pt,139.55pt" to="504.9pt,180.4pt" o:allowincell="f" strokeweight=".042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15pt,180.15pt" to="505.2pt,180.15pt" o:allowincell="f" strokeweight=".48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4pt,179.9pt" to=".4pt,192.4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сборных железобетонных дренажных труб безнапорных с муфтами диаметром: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5708,14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безнапорные с муфтами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безнапорные с муфтами,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безнапорные с муфтами,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безнапорные с муфтами,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керамических дренажных труб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504.95pt,1.45pt" to="504.95pt,46.45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9pt,46pt" to="504.9pt,87.25pt" o:allowincell="f" strokeweight=".04231mm"/>
        </w:pict>
      </w:r>
      <w:r>
        <w:rPr>
          <w:noProof/>
        </w:rPr>
        <w:pict>
          <v:rect id="_x0000_s1082" style="position:absolute;margin-left:-.1pt;margin-top:45.75pt;width:.95pt;height:.95pt;z-index:-251600896;mso-position-horizontal-relative:text;mso-position-vertical-relative:text" o:allowincell="f" fillcolor="#010000" stroked="f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46pt" to=".3pt,87.25pt" o:allowincell="f" strokeweight=".12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15pt,87pt" to="505.2pt,87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4pt,86.8pt" to=".4pt,99.2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95pt,86.8pt" to="504.95pt,121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керамических дренажных труб диаметром: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8918,99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6680,67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14805,68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124,3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38-01-010. Укладка хризотилцементных перфорированных дренажных труб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 дренажа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хризотилцементных перфорированных дренажных труб диаметром: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8441,12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7034,13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11477,74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DF28E0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48,18</w:t>
            </w:r>
          </w:p>
        </w:tc>
      </w:tr>
    </w:tbl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1100" w:bottom="438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7" style="position:absolute;margin-left:-.1pt;margin-top:-.7pt;width:.95pt;height:.95pt;z-index:-251595776;mso-position-horizontal-relative:text;mso-position-vertical-relative:text" o:allowincell="f" fillcolor="#010000" stroked="f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11060" w:bottom="438" w:left="740" w:header="720" w:footer="720" w:gutter="0"/>
          <w:cols w:space="720" w:equalWidth="0">
            <w:col w:w="100"/>
          </w:cols>
          <w:noEndnote/>
        </w:sectPr>
      </w:pPr>
    </w:p>
    <w:p w:rsidR="00000000" w:rsidRDefault="00DF28E0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38. «</w:t>
      </w:r>
      <w:r>
        <w:rPr>
          <w:rFonts w:ascii="Times New Roman" w:hAnsi="Times New Roman" w:cs="Times New Roman"/>
          <w:sz w:val="20"/>
          <w:szCs w:val="20"/>
        </w:rPr>
        <w:t>Каменные конструкции гидротехнических сооружений»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-20.75pt,1.65pt" to="483.9pt,1.6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2" w:right="720" w:bottom="438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2" w:right="740" w:bottom="438" w:left="11060" w:header="720" w:footer="720" w:gutter="0"/>
          <w:cols w:space="720" w:equalWidth="0">
            <w:col w:w="10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38. «Каменные конструкции гидротехнических сооружений»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3" w:right="2700" w:bottom="438" w:left="740" w:header="720" w:footer="720" w:gutter="0"/>
          <w:cols w:space="720" w:equalWidth="0">
            <w:col w:w="8460"/>
          </w:cols>
          <w:noEndnote/>
        </w:sectPr>
      </w:pPr>
      <w:r>
        <w:rPr>
          <w:noProof/>
        </w:rPr>
        <w:pict>
          <v:line id="_x0000_s1089" style="position:absolute;z-index:-251593728;mso-position-horizontal-relative:text;mso-position-vertical-relative:text" from="-1.55pt,1.65pt" to="503.05pt,1.65pt" o:allowincell="f" strokeweight=".16931mm"/>
        </w:pic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38. Каменные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КАМЕННЫЕ КОНСТРУКЦИИ РЕЧНЫХ ГИДРОТЕХНИЧЕСКИХ</w:t>
      </w:r>
      <w:r>
        <w:rPr>
          <w:rFonts w:ascii="Times New Roman" w:hAnsi="Times New Roman" w:cs="Times New Roman"/>
          <w:sz w:val="20"/>
          <w:szCs w:val="20"/>
        </w:rPr>
        <w:t xml:space="preserve">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38-01-001. Возведение плотин каменно-набросных, призм, пригрузок, банкетов, перемычек при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отсыпке насухо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38-01-002. Устройство каменных отсыпей банкетов и призм в речных условиях при отсыпке в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переходных зон плотин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38-01-004. Устройство в сооружениях фильтров дренажей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38-01-005. Отсыпка призм для трубчатого дренажа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38-01-006. Укладка дренажных труб из пористого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38-01-007.</w:t>
      </w:r>
      <w:r>
        <w:rPr>
          <w:rFonts w:ascii="Times New Roman" w:hAnsi="Times New Roman" w:cs="Times New Roman"/>
          <w:sz w:val="20"/>
          <w:szCs w:val="20"/>
        </w:rPr>
        <w:t xml:space="preserve"> Укладка сборных железобетонных дренажных труб безнапорных без муфт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38-01-008. Укладка сборных железобетонных дренажных труб безнапорных с муфтами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38-01-009. Укладка керамических дренажных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8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38-01-010. Укладка хризотилцем</w:t>
      </w:r>
      <w:r>
        <w:rPr>
          <w:rFonts w:ascii="Times New Roman" w:hAnsi="Times New Roman" w:cs="Times New Roman"/>
          <w:sz w:val="20"/>
          <w:szCs w:val="20"/>
        </w:rPr>
        <w:t>ентных перфорированных дренажных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3" w:right="1140" w:bottom="438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DF28E0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3" w:right="11060" w:bottom="438" w:left="740" w:header="720" w:footer="720" w:gutter="0"/>
      <w:cols w:space="720" w:equalWidth="0">
        <w:col w:w="1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8E0"/>
    <w:rsid w:val="00DF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1227</ap:Words>
  <ap:Characters>6999</ap:Characters>
  <ap:Application>convertonlinefree.com</ap:Application>
  <ap:DocSecurity>4</ap:DocSecurity>
  <ap:Lines>58</ap:Lines>
  <ap:Paragraphs>16</ap:Paragraphs>
  <ap:ScaleCrop>false</ap:ScaleCrop>
  <ap:Company/>
  <ap:LinksUpToDate>false</ap:LinksUpToDate>
  <ap:CharactersWithSpaces>8210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2016-06-23T06:26:00Z</dcterms:created>
  <dcterms:modified xsi:type="dcterms:W3CDTF">2016-06-23T06:26:00Z</dcterms:modified>
</cp:coreProperties>
</file>